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B1" w:rsidRDefault="005A2F87" w:rsidP="002504C3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</w:pPr>
      <w:bookmarkStart w:id="0" w:name="_GoBack"/>
      <w:bookmarkEnd w:id="0"/>
      <w:r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>Tips for Avoiding Denial of</w:t>
      </w:r>
      <w:r w:rsidR="00EF3107"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 xml:space="preserve"> </w:t>
      </w:r>
      <w:r w:rsidR="002504C3"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>Certification</w:t>
      </w:r>
    </w:p>
    <w:p w:rsidR="005A2F87" w:rsidRPr="002555B1" w:rsidRDefault="00EF3107" w:rsidP="002504C3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</w:pPr>
      <w:proofErr w:type="gramStart"/>
      <w:r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>of</w:t>
      </w:r>
      <w:proofErr w:type="gramEnd"/>
      <w:r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 xml:space="preserve"> </w:t>
      </w:r>
      <w:r w:rsidR="005A2F87" w:rsidRPr="002555B1">
        <w:rPr>
          <w:rFonts w:ascii="Times New Roman" w:hAnsi="Times New Roman" w:cs="Times New Roman"/>
          <w:b/>
          <w:color w:val="222222"/>
          <w:sz w:val="32"/>
          <w:szCs w:val="32"/>
          <w:lang w:val="en"/>
        </w:rPr>
        <w:t>International Application</w:t>
      </w:r>
    </w:p>
    <w:p w:rsidR="002504C3" w:rsidRPr="003D2A44" w:rsidRDefault="002504C3" w:rsidP="002504C3">
      <w:pPr>
        <w:spacing w:before="120" w:line="315" w:lineRule="atLeast"/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3D2A44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March 2016</w:t>
      </w:r>
    </w:p>
    <w:p w:rsidR="00FF7BAB" w:rsidRDefault="00FF7BAB" w:rsidP="00051D2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3D2A44" w:rsidRPr="005A2F87" w:rsidRDefault="003D2A44" w:rsidP="00051D2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E52863" w:rsidRDefault="00E52863" w:rsidP="00E52863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For purposes of certification of the international application and comparison of the information in the international application with the information in the basic application(s)/registration(s), the information in the basic record</w:t>
      </w:r>
      <w:r w:rsid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on the date the Madrid Processing Unit (MPU) reviews the international application controls and not the date the international application was filed.</w:t>
      </w:r>
    </w:p>
    <w:p w:rsidR="00E52863" w:rsidRPr="005A2F87" w:rsidRDefault="00E52863" w:rsidP="00E52863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B729C" w:rsidRDefault="00013496" w:rsidP="00CB729C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</w:t>
      </w:r>
      <w:r w:rsidR="00CB729C" w:rsidRPr="00013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rior to </w:t>
      </w:r>
      <w:r w:rsidR="005A2F87" w:rsidRPr="00013496">
        <w:rPr>
          <w:rFonts w:ascii="Times New Roman" w:hAnsi="Times New Roman" w:cs="Times New Roman"/>
          <w:color w:val="222222"/>
          <w:sz w:val="24"/>
          <w:szCs w:val="24"/>
          <w:lang w:val="en"/>
        </w:rPr>
        <w:t>filing an international application with the</w:t>
      </w:r>
      <w:r w:rsid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USPTO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, ensure the following is considered</w:t>
      </w:r>
      <w:r w:rsidR="00C51981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.  Slight differences will trigger a deni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="00C51981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l</w:t>
      </w:r>
      <w:r w:rsidR="00AD332B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certification</w:t>
      </w:r>
      <w:r w:rsid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by </w:t>
      </w:r>
      <w:r w:rsidR="00717DF9">
        <w:rPr>
          <w:rFonts w:ascii="Times New Roman" w:hAnsi="Times New Roman" w:cs="Times New Roman"/>
          <w:color w:val="222222"/>
          <w:sz w:val="24"/>
          <w:szCs w:val="24"/>
          <w:lang w:val="en"/>
        </w:rPr>
        <w:t>MPU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143AB8" w:rsidRDefault="00143AB8" w:rsidP="00CB729C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C07C0" w:rsidRPr="004C07C0" w:rsidRDefault="005A2F87" w:rsidP="002504C3">
      <w:pPr>
        <w:spacing w:before="120" w:line="315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4C07C0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Use TSDR and</w:t>
      </w:r>
      <w:r w:rsidR="004C07C0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Not TESS</w:t>
      </w:r>
    </w:p>
    <w:p w:rsidR="004C07C0" w:rsidRDefault="004C07C0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B729C" w:rsidRPr="005A2F87" w:rsidRDefault="00CB729C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When fi</w:t>
      </w:r>
      <w:r w:rsidR="005A2F87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l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ling out an international application, look to the information for the basic application(s)/registration(s) in the Trademark Status and Document Retrieval (TSDR) system and NOT the Trademark Electronic Search System (TESS). </w:t>
      </w:r>
      <w:r w:rsid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The information displayed in TSDR better reflects how it should be entered in the international application.</w:t>
      </w:r>
    </w:p>
    <w:p w:rsidR="00013496" w:rsidRDefault="00013496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C07C0" w:rsidRPr="004C07C0" w:rsidRDefault="004C07C0" w:rsidP="002504C3">
      <w:pPr>
        <w:spacing w:before="120" w:line="315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Ownership</w:t>
      </w:r>
    </w:p>
    <w:p w:rsidR="004C07C0" w:rsidRDefault="004C07C0" w:rsidP="00B52FDF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B52FDF" w:rsidRDefault="00B52FDF" w:rsidP="00B52FDF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owner of the international application must be the same as the owner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all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of the basic application(s)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registration(s)</w:t>
      </w:r>
      <w:r w:rsidR="00013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on the date the international application is reviewed for certification.</w:t>
      </w:r>
    </w:p>
    <w:p w:rsidR="00B52FDF" w:rsidRDefault="00B52FDF" w:rsidP="00B52FDF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B52FDF" w:rsidRDefault="00B52FDF" w:rsidP="002504C3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345F2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Assignment Filed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Within Days of Filing International Application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: 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If an assignment has been filed in the basic application(s)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registration(s),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applicant should wait until the Assignment Recordation Branch has recorded the assignment before filing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international application to ensure that the correct owner is reflected in the USPTO records.</w:t>
      </w:r>
    </w:p>
    <w:p w:rsidR="00B52FDF" w:rsidRPr="005A2F87" w:rsidRDefault="00B52FDF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504C3" w:rsidRPr="002504C3" w:rsidRDefault="002504C3" w:rsidP="002504C3">
      <w:pPr>
        <w:spacing w:before="120" w:line="315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2504C3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Mark</w:t>
      </w:r>
    </w:p>
    <w:p w:rsidR="002504C3" w:rsidRDefault="002504C3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B729C" w:rsidRPr="005A2F87" w:rsidRDefault="00CB729C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mark in the international application must be the same as the mark in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all of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the basic application(s)</w:t>
      </w:r>
      <w:r w:rsidR="00E03EE6"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registration(s)</w:t>
      </w:r>
      <w:r w:rsidR="00487E84" w:rsidRP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>on the date the international application is reviewed for certification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5A2F87" w:rsidRDefault="005A2F87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504C3" w:rsidRDefault="00E03EE6" w:rsidP="002504C3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Color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: 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If there is a color drawing in the basic application(s)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registration(s) but color is not claimed as a feature of the mark, using the pre-populated </w:t>
      </w:r>
      <w:proofErr w:type="spellStart"/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TEASi</w:t>
      </w:r>
      <w:proofErr w:type="spellEnd"/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form at the time the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international application is filed will generate a black and white drawing in the international application, resulting in a denial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certification, </w:t>
      </w:r>
      <w:r w:rsid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as the marks are not the same.</w:t>
      </w:r>
    </w:p>
    <w:p w:rsidR="002504C3" w:rsidRDefault="002504C3" w:rsidP="002504C3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504C3" w:rsidRDefault="00E03EE6" w:rsidP="002504C3">
      <w:pPr>
        <w:pStyle w:val="ListParagraph"/>
        <w:numPr>
          <w:ilvl w:val="0"/>
          <w:numId w:val="8"/>
        </w:num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If </w:t>
      </w:r>
      <w:r w:rsidR="00BE76BB"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applicant </w:t>
      </w:r>
      <w:r w:rsidRPr="002504C3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does not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want to claim color in the international application, </w:t>
      </w:r>
      <w:r w:rsidR="008C44EA"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applicant </w:t>
      </w:r>
      <w:r w:rsidR="00345F26" w:rsidRPr="00BA477E">
        <w:rPr>
          <w:rFonts w:ascii="Times New Roman" w:hAnsi="Times New Roman" w:cs="Times New Roman"/>
          <w:color w:val="222222"/>
          <w:sz w:val="24"/>
          <w:szCs w:val="24"/>
          <w:lang w:val="en"/>
        </w:rPr>
        <w:t>MUST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amend the drawing in the basic application(s)/registration(s) to a black and white drawing BEFORE filing the international application.</w:t>
      </w:r>
    </w:p>
    <w:p w:rsidR="00E03EE6" w:rsidRPr="002504C3" w:rsidRDefault="00487E84" w:rsidP="002504C3">
      <w:pPr>
        <w:pStyle w:val="ListParagraph"/>
        <w:numPr>
          <w:ilvl w:val="0"/>
          <w:numId w:val="8"/>
        </w:num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If the applicant </w:t>
      </w:r>
      <w:r w:rsidRPr="002504C3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does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want a color mark in the international application and color is not yet claimed </w:t>
      </w:r>
      <w:r w:rsidR="002504C3"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the basic application(s)/registration(s) 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(even though a color</w:t>
      </w:r>
      <w:r w:rsidR="00BA477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drawing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appears in the basic</w:t>
      </w:r>
      <w:r w:rsidR="002504C3"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record(s)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), the applicant </w:t>
      </w:r>
      <w:r w:rsidRPr="00BA477E">
        <w:rPr>
          <w:rFonts w:ascii="Times New Roman" w:hAnsi="Times New Roman" w:cs="Times New Roman"/>
          <w:color w:val="222222"/>
          <w:sz w:val="24"/>
          <w:szCs w:val="24"/>
          <w:lang w:val="en"/>
        </w:rPr>
        <w:t>MUST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use the free-text </w:t>
      </w:r>
      <w:proofErr w:type="spellStart"/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TEASi</w:t>
      </w:r>
      <w:proofErr w:type="spellEnd"/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form to upload a color drawing of the mark.</w:t>
      </w:r>
    </w:p>
    <w:p w:rsidR="00E03EE6" w:rsidRPr="005A2F87" w:rsidRDefault="00E03EE6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504C3" w:rsidRPr="002504C3" w:rsidRDefault="002504C3" w:rsidP="002504C3">
      <w:pPr>
        <w:spacing w:before="120" w:line="315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2504C3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Description of Mark</w:t>
      </w:r>
    </w:p>
    <w:p w:rsidR="002504C3" w:rsidRDefault="002504C3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B729C" w:rsidRPr="005A2F87" w:rsidRDefault="00CB729C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description of the mark in the international application must be the same as the description of the mark in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all of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the basic a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pplication(s)</w:t>
      </w:r>
      <w:r w:rsidR="00E03EE6"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registration(s)</w:t>
      </w:r>
      <w:r w:rsidR="00487E84" w:rsidRP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>on the date the international application is reviewed for certification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5A2F87" w:rsidRPr="005A2F87" w:rsidRDefault="005A2F87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504C3" w:rsidRPr="002504C3" w:rsidRDefault="002504C3" w:rsidP="002504C3">
      <w:pPr>
        <w:spacing w:before="120" w:line="315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2504C3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Goods/Services</w:t>
      </w:r>
    </w:p>
    <w:p w:rsidR="002504C3" w:rsidRDefault="002504C3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B729C" w:rsidRDefault="00CB729C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goods/services listed in the international application must be the 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same </w:t>
      </w:r>
      <w:r w:rsidR="00E03EE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or less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than the goods/services 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listed </w:t>
      </w:r>
      <w:r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in the basic ap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plication(s)</w:t>
      </w:r>
      <w:r w:rsidR="00E03EE6">
        <w:rPr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="004E0B66" w:rsidRPr="005A2F87">
        <w:rPr>
          <w:rFonts w:ascii="Times New Roman" w:hAnsi="Times New Roman" w:cs="Times New Roman"/>
          <w:color w:val="222222"/>
          <w:sz w:val="24"/>
          <w:szCs w:val="24"/>
          <w:lang w:val="en"/>
        </w:rPr>
        <w:t>registration(s)</w:t>
      </w:r>
      <w:r w:rsidR="00487E84" w:rsidRP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87E84">
        <w:rPr>
          <w:rFonts w:ascii="Times New Roman" w:hAnsi="Times New Roman" w:cs="Times New Roman"/>
          <w:color w:val="222222"/>
          <w:sz w:val="24"/>
          <w:szCs w:val="24"/>
          <w:lang w:val="en"/>
        </w:rPr>
        <w:t>on the date the international application is reviewed for certification.</w:t>
      </w:r>
    </w:p>
    <w:p w:rsidR="00345F26" w:rsidRPr="005A2F87" w:rsidRDefault="00345F26" w:rsidP="005A2F87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C07C0" w:rsidRPr="002504C3" w:rsidRDefault="004C07C0" w:rsidP="00BA477E">
      <w:pPr>
        <w:spacing w:before="120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2504C3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Amending Basic Application(s)/Registration(s) to Comply with Above Guidance</w:t>
      </w:r>
    </w:p>
    <w:p w:rsidR="0041107A" w:rsidRDefault="0041107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1107A" w:rsidRDefault="0041107A" w:rsidP="0041107A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When preparing to file the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international application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it is discovered that changes need to be made to the basic app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>lication(s)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/reg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>istration(s)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comply with the above guidance, the applicant may amend the basic app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>lication(s)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/reg</w:t>
      </w:r>
      <w:r w:rsidR="00F357A3">
        <w:rPr>
          <w:rFonts w:ascii="Times New Roman" w:hAnsi="Times New Roman" w:cs="Times New Roman"/>
          <w:color w:val="222222"/>
          <w:sz w:val="24"/>
          <w:szCs w:val="24"/>
          <w:lang w:val="en"/>
        </w:rPr>
        <w:t>istration(s)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as follows:</w:t>
      </w:r>
    </w:p>
    <w:p w:rsidR="0041107A" w:rsidRDefault="0041107A" w:rsidP="0041107A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1107A" w:rsidRDefault="008C44EA" w:rsidP="00CB729C">
      <w:pPr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8C44E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Amending Basic Application(s):</w:t>
      </w:r>
    </w:p>
    <w:p w:rsidR="0041107A" w:rsidRPr="0041107A" w:rsidRDefault="0041107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41107A" w:rsidRDefault="0041107A" w:rsidP="00411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basic application </w:t>
      </w:r>
      <w:r w:rsidRPr="00143AB8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is not assigned</w:t>
      </w:r>
      <w:r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 examining attorney, the applicant may file a voluntary amendment.  A TEAS form (Voluntary Amendment Not in Response to USPTO Office Action/Letter) is available at:  </w:t>
      </w:r>
      <w:hyperlink r:id="rId7" w:history="1">
        <w:r w:rsidRPr="005B342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http://teas.uspto.gov/office/pra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8C44EA" w:rsidRPr="0041107A" w:rsidRDefault="0041107A" w:rsidP="00411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basic application </w:t>
      </w:r>
      <w:r w:rsidRPr="00143AB8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is assigned</w:t>
      </w:r>
      <w:r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an examining attorney</w:t>
      </w:r>
      <w:r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applicant should </w:t>
      </w:r>
      <w:r w:rsidR="008C44EA"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>contact the examining attorne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y</w:t>
      </w:r>
      <w:r w:rsidR="008C44EA"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request</w:t>
      </w:r>
      <w:r w:rsidR="008C44EA"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necessary amendment</w:t>
      </w:r>
      <w:r w:rsidR="00143AB8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 w:rsidR="008C44EA"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143AB8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="008C44EA" w:rsidRPr="0041107A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8C44EA" w:rsidRDefault="008C44E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FF7BAB" w:rsidRDefault="008C44E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C44E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Amending Basic Registration(s):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The applicant should file a Section 7 amendment with the Post Registration Unit.  A TEAS form</w:t>
      </w:r>
      <w:r w:rsidR="00FF7BA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Section 7 Request for Amendment or Correction of registration Certificate</w:t>
      </w:r>
      <w:r w:rsidR="00FF7BA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) is available at:  </w:t>
      </w:r>
      <w:hyperlink r:id="rId8" w:history="1">
        <w:r w:rsidR="00FF7BAB" w:rsidRPr="005B342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http://teas.uspto.gov/s7r/</w:t>
        </w:r>
      </w:hyperlink>
      <w:r w:rsidR="00FF7BAB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8C44EA" w:rsidRDefault="008C44E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8C44EA" w:rsidRDefault="008C44EA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C44E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Filing an Assignment</w:t>
      </w:r>
      <w:r w:rsidR="00143AB8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 Basic Application(s)/Registration(s)</w:t>
      </w:r>
      <w:r w:rsidRPr="008C44E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The applicant may file an assignment with the Assignment Recordation Branch using the </w:t>
      </w:r>
      <w:r w:rsidR="00FF7BA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Electronic Trademark Assignment System (ETAS), available at:  </w:t>
      </w:r>
      <w:hyperlink r:id="rId9" w:history="1">
        <w:r w:rsidR="00FF7BAB" w:rsidRPr="005B342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https://etas.uspto.gov/</w:t>
        </w:r>
      </w:hyperlink>
      <w:r w:rsidR="00FF7BAB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F324C5" w:rsidRDefault="00F324C5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FF7BAB" w:rsidRDefault="00FF7BAB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A92F99" w:rsidRPr="002504C3" w:rsidRDefault="00A92F99" w:rsidP="00A92F99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Prior to filing the international application, the applicant is encouraged to contact the Petitions Office at 571-272-8950 </w:t>
      </w:r>
      <w:r w:rsidR="00BA477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with 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any questions or </w:t>
      </w:r>
      <w:r w:rsidR="00BA477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for </w:t>
      </w:r>
      <w:r w:rsidRPr="002504C3">
        <w:rPr>
          <w:rFonts w:ascii="Times New Roman" w:hAnsi="Times New Roman" w:cs="Times New Roman"/>
          <w:color w:val="222222"/>
          <w:sz w:val="24"/>
          <w:szCs w:val="24"/>
          <w:lang w:val="en"/>
        </w:rPr>
        <w:t>clarification about the guidance above.</w:t>
      </w:r>
    </w:p>
    <w:p w:rsidR="00A92F99" w:rsidRDefault="00A92F99" w:rsidP="00A92F99">
      <w:pPr>
        <w:spacing w:line="31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844CA4" w:rsidRPr="005A2F87" w:rsidRDefault="00844CA4" w:rsidP="00CB729C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sectPr w:rsidR="00844CA4" w:rsidRPr="005A2F87" w:rsidSect="002555B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AB" w:rsidRDefault="00FF7BAB" w:rsidP="00FF7BAB">
      <w:r>
        <w:separator/>
      </w:r>
    </w:p>
  </w:endnote>
  <w:endnote w:type="continuationSeparator" w:id="0">
    <w:p w:rsidR="00FF7BAB" w:rsidRDefault="00FF7BAB" w:rsidP="00F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18741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4C3" w:rsidRPr="002504C3" w:rsidRDefault="002504C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0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7BAB" w:rsidRDefault="00FF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AB" w:rsidRDefault="00FF7BAB" w:rsidP="00FF7BAB">
      <w:r>
        <w:separator/>
      </w:r>
    </w:p>
  </w:footnote>
  <w:footnote w:type="continuationSeparator" w:id="0">
    <w:p w:rsidR="00FF7BAB" w:rsidRDefault="00FF7BAB" w:rsidP="00F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DA6"/>
    <w:multiLevelType w:val="hybridMultilevel"/>
    <w:tmpl w:val="0E1807FE"/>
    <w:lvl w:ilvl="0" w:tplc="FE944020">
      <w:start w:val="1"/>
      <w:numFmt w:val="decimal"/>
      <w:lvlText w:val="(%1)"/>
      <w:lvlJc w:val="left"/>
      <w:pPr>
        <w:ind w:left="1080" w:hanging="360"/>
      </w:pPr>
      <w:rPr>
        <w:rFonts w:ascii="Segoe UI" w:hAnsi="Segoe UI" w:cs="Segoe U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99A"/>
    <w:multiLevelType w:val="hybridMultilevel"/>
    <w:tmpl w:val="ACA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9CF"/>
    <w:multiLevelType w:val="hybridMultilevel"/>
    <w:tmpl w:val="DC26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E97"/>
    <w:multiLevelType w:val="hybridMultilevel"/>
    <w:tmpl w:val="0C9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36DA"/>
    <w:multiLevelType w:val="hybridMultilevel"/>
    <w:tmpl w:val="03C4D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E035F"/>
    <w:multiLevelType w:val="hybridMultilevel"/>
    <w:tmpl w:val="020CE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87211"/>
    <w:multiLevelType w:val="hybridMultilevel"/>
    <w:tmpl w:val="8C982E8E"/>
    <w:lvl w:ilvl="0" w:tplc="FE944020">
      <w:start w:val="1"/>
      <w:numFmt w:val="decimal"/>
      <w:lvlText w:val="(%1)"/>
      <w:lvlJc w:val="left"/>
      <w:pPr>
        <w:ind w:left="1080" w:hanging="360"/>
      </w:pPr>
      <w:rPr>
        <w:rFonts w:ascii="Segoe UI" w:hAnsi="Segoe UI" w:cs="Segoe U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67861"/>
    <w:multiLevelType w:val="hybridMultilevel"/>
    <w:tmpl w:val="852C8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E"/>
    <w:rsid w:val="00013496"/>
    <w:rsid w:val="00015F2F"/>
    <w:rsid w:val="000370D7"/>
    <w:rsid w:val="000433CE"/>
    <w:rsid w:val="00051D27"/>
    <w:rsid w:val="000E0961"/>
    <w:rsid w:val="000F11A3"/>
    <w:rsid w:val="00127D7C"/>
    <w:rsid w:val="00143AB8"/>
    <w:rsid w:val="001B4A53"/>
    <w:rsid w:val="001F3E6C"/>
    <w:rsid w:val="001F7359"/>
    <w:rsid w:val="00221BEE"/>
    <w:rsid w:val="00232429"/>
    <w:rsid w:val="002504C3"/>
    <w:rsid w:val="002555B1"/>
    <w:rsid w:val="00291C07"/>
    <w:rsid w:val="002D2558"/>
    <w:rsid w:val="00345F26"/>
    <w:rsid w:val="00366AC7"/>
    <w:rsid w:val="00392C84"/>
    <w:rsid w:val="003A13E8"/>
    <w:rsid w:val="003D2A44"/>
    <w:rsid w:val="003E420A"/>
    <w:rsid w:val="0041107A"/>
    <w:rsid w:val="00487E84"/>
    <w:rsid w:val="004C07C0"/>
    <w:rsid w:val="004D55E6"/>
    <w:rsid w:val="004E0B66"/>
    <w:rsid w:val="00543F18"/>
    <w:rsid w:val="00557237"/>
    <w:rsid w:val="0056198F"/>
    <w:rsid w:val="005A011B"/>
    <w:rsid w:val="005A2F87"/>
    <w:rsid w:val="005A3276"/>
    <w:rsid w:val="005B31E1"/>
    <w:rsid w:val="006130D8"/>
    <w:rsid w:val="006A5B79"/>
    <w:rsid w:val="006C13FB"/>
    <w:rsid w:val="006E361E"/>
    <w:rsid w:val="006F6216"/>
    <w:rsid w:val="00715C39"/>
    <w:rsid w:val="00717DF9"/>
    <w:rsid w:val="00751147"/>
    <w:rsid w:val="00776293"/>
    <w:rsid w:val="007D6CA1"/>
    <w:rsid w:val="008447E6"/>
    <w:rsid w:val="00844CA4"/>
    <w:rsid w:val="008C44EA"/>
    <w:rsid w:val="00903E90"/>
    <w:rsid w:val="00942DF3"/>
    <w:rsid w:val="00943C18"/>
    <w:rsid w:val="00950669"/>
    <w:rsid w:val="0097240D"/>
    <w:rsid w:val="009C7EAE"/>
    <w:rsid w:val="009E2969"/>
    <w:rsid w:val="00A15C37"/>
    <w:rsid w:val="00A5747D"/>
    <w:rsid w:val="00A705D1"/>
    <w:rsid w:val="00A91107"/>
    <w:rsid w:val="00A92F99"/>
    <w:rsid w:val="00AD332B"/>
    <w:rsid w:val="00B52FDF"/>
    <w:rsid w:val="00BA477E"/>
    <w:rsid w:val="00BE76BB"/>
    <w:rsid w:val="00BF1262"/>
    <w:rsid w:val="00C24E06"/>
    <w:rsid w:val="00C37649"/>
    <w:rsid w:val="00C51981"/>
    <w:rsid w:val="00CA0687"/>
    <w:rsid w:val="00CB3A9D"/>
    <w:rsid w:val="00CB729C"/>
    <w:rsid w:val="00CD2431"/>
    <w:rsid w:val="00CE6E8C"/>
    <w:rsid w:val="00D55C3A"/>
    <w:rsid w:val="00D92EE5"/>
    <w:rsid w:val="00E032FA"/>
    <w:rsid w:val="00E03EE6"/>
    <w:rsid w:val="00E52863"/>
    <w:rsid w:val="00ED5B29"/>
    <w:rsid w:val="00EF3107"/>
    <w:rsid w:val="00F324C5"/>
    <w:rsid w:val="00F357A3"/>
    <w:rsid w:val="00FA010B"/>
    <w:rsid w:val="00FD7104"/>
    <w:rsid w:val="00FE7F0E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D8698-BC0C-406A-A7BF-8FD9739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CE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3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33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29C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4D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E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E6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AB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F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A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s.uspto.gov/s7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s.uspto.gov/office/p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tas.uspt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Young, Albert</cp:lastModifiedBy>
  <cp:revision>2</cp:revision>
  <dcterms:created xsi:type="dcterms:W3CDTF">2016-03-11T20:06:00Z</dcterms:created>
  <dcterms:modified xsi:type="dcterms:W3CDTF">2016-03-11T20:06:00Z</dcterms:modified>
</cp:coreProperties>
</file>