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46" w:rsidRDefault="007A25B4" w:rsidP="004A5C07">
      <w:pPr>
        <w:spacing w:before="240" w:line="276" w:lineRule="auto"/>
        <w:rPr>
          <w:color w:val="FFFFFF" w:themeColor="background1"/>
          <w:sz w:val="72"/>
          <w:szCs w:val="72"/>
        </w:rPr>
      </w:pPr>
      <w:r w:rsidRPr="004A5C07">
        <w:rPr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5E4CD44" wp14:editId="65A39D2A">
            <wp:simplePos x="0" y="0"/>
            <wp:positionH relativeFrom="margin">
              <wp:posOffset>-808137</wp:posOffset>
            </wp:positionH>
            <wp:positionV relativeFrom="margin">
              <wp:posOffset>31256</wp:posOffset>
            </wp:positionV>
            <wp:extent cx="8120958" cy="10058293"/>
            <wp:effectExtent l="0" t="0" r="0" b="0"/>
            <wp:wrapNone/>
            <wp:docPr id="1" name="Picture 0" descr="BACKGROUND_east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_eastLis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0958" cy="10058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F45BF" w:rsidRDefault="004A5C07" w:rsidP="00085636">
      <w:pPr>
        <w:spacing w:before="240" w:after="240" w:line="276" w:lineRule="auto"/>
        <w:rPr>
          <w:color w:val="FFFFFF" w:themeColor="background1"/>
          <w:sz w:val="72"/>
          <w:szCs w:val="72"/>
        </w:rPr>
      </w:pPr>
      <w:r w:rsidRPr="004A5C07">
        <w:rPr>
          <w:color w:val="FFFFFF" w:themeColor="background1"/>
          <w:sz w:val="72"/>
          <w:szCs w:val="72"/>
        </w:rPr>
        <w:t>Public EAST Training Modules</w:t>
      </w:r>
    </w:p>
    <w:p w:rsidR="004A5C07" w:rsidRDefault="004A5C07" w:rsidP="004A5C07">
      <w:pPr>
        <w:spacing w:before="240" w:line="276" w:lineRule="auto"/>
        <w:ind w:left="0"/>
        <w:jc w:val="left"/>
        <w:rPr>
          <w:i/>
          <w:sz w:val="36"/>
          <w:szCs w:val="36"/>
        </w:rPr>
      </w:pPr>
    </w:p>
    <w:p w:rsidR="004A5C07" w:rsidRPr="004A5C07" w:rsidRDefault="00F826C3" w:rsidP="00B152DA">
      <w:pPr>
        <w:tabs>
          <w:tab w:val="left" w:pos="6570"/>
        </w:tabs>
        <w:spacing w:before="240" w:line="276" w:lineRule="auto"/>
        <w:ind w:left="0"/>
        <w:jc w:val="left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3316406</wp:posOffset>
            </wp:positionH>
            <wp:positionV relativeFrom="paragraph">
              <wp:posOffset>94501</wp:posOffset>
            </wp:positionV>
            <wp:extent cx="2825087" cy="3657600"/>
            <wp:effectExtent l="0" t="0" r="0" b="0"/>
            <wp:wrapNone/>
            <wp:docPr id="2" name="Picture 1" descr="EAST-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-logo_blu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5087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146" w:rsidRDefault="000A3146" w:rsidP="004A5C07">
      <w:pPr>
        <w:spacing w:before="240" w:line="276" w:lineRule="auto"/>
        <w:jc w:val="left"/>
        <w:rPr>
          <w:sz w:val="36"/>
          <w:szCs w:val="36"/>
        </w:rPr>
      </w:pPr>
    </w:p>
    <w:p w:rsidR="004A5C07" w:rsidRDefault="004A5C07" w:rsidP="004A5C07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 xml:space="preserve">Section 1 – </w:t>
      </w:r>
      <w:hyperlink r:id="rId6" w:history="1">
        <w:r w:rsidRPr="004A5C07">
          <w:rPr>
            <w:rStyle w:val="Hyperlink"/>
            <w:sz w:val="36"/>
            <w:szCs w:val="36"/>
          </w:rPr>
          <w:t>Basic Overview</w:t>
        </w:r>
      </w:hyperlink>
    </w:p>
    <w:p w:rsidR="004A5C07" w:rsidRPr="004A5C07" w:rsidRDefault="004A5C07" w:rsidP="004A5C07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 xml:space="preserve">Section </w:t>
      </w:r>
      <w:r>
        <w:rPr>
          <w:sz w:val="36"/>
          <w:szCs w:val="36"/>
        </w:rPr>
        <w:t>2</w:t>
      </w:r>
      <w:r w:rsidRPr="004A5C07">
        <w:rPr>
          <w:sz w:val="36"/>
          <w:szCs w:val="36"/>
        </w:rPr>
        <w:t xml:space="preserve"> – </w:t>
      </w:r>
      <w:hyperlink r:id="rId7" w:history="1">
        <w:r w:rsidRPr="005D1128">
          <w:rPr>
            <w:rStyle w:val="Hyperlink"/>
            <w:sz w:val="36"/>
            <w:szCs w:val="36"/>
          </w:rPr>
          <w:t>Wor</w:t>
        </w:r>
        <w:bookmarkStart w:id="0" w:name="_GoBack"/>
        <w:bookmarkEnd w:id="0"/>
        <w:r w:rsidRPr="005D1128">
          <w:rPr>
            <w:rStyle w:val="Hyperlink"/>
            <w:sz w:val="36"/>
            <w:szCs w:val="36"/>
          </w:rPr>
          <w:t>kspace</w:t>
        </w:r>
      </w:hyperlink>
    </w:p>
    <w:p w:rsidR="004A5C07" w:rsidRPr="004A5C07" w:rsidRDefault="004A5C07" w:rsidP="004A5C07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 xml:space="preserve">Section </w:t>
      </w:r>
      <w:r>
        <w:rPr>
          <w:sz w:val="36"/>
          <w:szCs w:val="36"/>
        </w:rPr>
        <w:t>3</w:t>
      </w:r>
      <w:r w:rsidRPr="004A5C07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hyperlink r:id="rId8" w:history="1">
        <w:r w:rsidRPr="005D1128">
          <w:rPr>
            <w:rStyle w:val="Hyperlink"/>
            <w:sz w:val="36"/>
            <w:szCs w:val="36"/>
          </w:rPr>
          <w:t>Text Transfer</w:t>
        </w:r>
      </w:hyperlink>
    </w:p>
    <w:p w:rsidR="004A5C07" w:rsidRPr="004A5C07" w:rsidRDefault="004A5C07" w:rsidP="004A5C07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 xml:space="preserve">Section </w:t>
      </w:r>
      <w:r>
        <w:rPr>
          <w:sz w:val="36"/>
          <w:szCs w:val="36"/>
        </w:rPr>
        <w:t>4</w:t>
      </w:r>
      <w:r w:rsidRPr="004A5C07">
        <w:rPr>
          <w:sz w:val="36"/>
          <w:szCs w:val="36"/>
        </w:rPr>
        <w:t xml:space="preserve"> –</w:t>
      </w:r>
      <w:hyperlink r:id="rId9" w:history="1">
        <w:r w:rsidRPr="005D1128">
          <w:rPr>
            <w:rStyle w:val="Hyperlink"/>
            <w:sz w:val="36"/>
            <w:szCs w:val="36"/>
          </w:rPr>
          <w:t xml:space="preserve"> Using Index</w:t>
        </w:r>
      </w:hyperlink>
    </w:p>
    <w:p w:rsidR="004A5C07" w:rsidRPr="004A5C07" w:rsidRDefault="004A5C07" w:rsidP="004A5C07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 xml:space="preserve">Section </w:t>
      </w:r>
      <w:r>
        <w:rPr>
          <w:sz w:val="36"/>
          <w:szCs w:val="36"/>
        </w:rPr>
        <w:t>5</w:t>
      </w:r>
      <w:r w:rsidRPr="004A5C07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hyperlink r:id="rId10" w:history="1">
        <w:r w:rsidRPr="005D1128">
          <w:rPr>
            <w:rStyle w:val="Hyperlink"/>
            <w:sz w:val="36"/>
            <w:szCs w:val="36"/>
          </w:rPr>
          <w:t>Tagged Folders</w:t>
        </w:r>
      </w:hyperlink>
    </w:p>
    <w:p w:rsidR="004A5C07" w:rsidRPr="004A5C07" w:rsidRDefault="004A5C07" w:rsidP="004A5C07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 xml:space="preserve">Section </w:t>
      </w:r>
      <w:r>
        <w:rPr>
          <w:sz w:val="36"/>
          <w:szCs w:val="36"/>
        </w:rPr>
        <w:t>6</w:t>
      </w:r>
      <w:r w:rsidRPr="004A5C07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hyperlink r:id="rId11" w:history="1">
        <w:r w:rsidRPr="00017076">
          <w:rPr>
            <w:rStyle w:val="Hyperlink"/>
            <w:sz w:val="36"/>
            <w:szCs w:val="36"/>
          </w:rPr>
          <w:t>Browser</w:t>
        </w:r>
      </w:hyperlink>
    </w:p>
    <w:p w:rsidR="004A5C07" w:rsidRPr="004A5C07" w:rsidRDefault="004A5C07" w:rsidP="004A5C07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 xml:space="preserve">Section </w:t>
      </w:r>
      <w:r>
        <w:rPr>
          <w:sz w:val="36"/>
          <w:szCs w:val="36"/>
        </w:rPr>
        <w:t>7</w:t>
      </w:r>
      <w:r w:rsidRPr="004A5C07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hyperlink r:id="rId12" w:history="1">
        <w:r w:rsidRPr="00017076">
          <w:rPr>
            <w:rStyle w:val="Hyperlink"/>
            <w:sz w:val="36"/>
            <w:szCs w:val="36"/>
          </w:rPr>
          <w:t>Printing</w:t>
        </w:r>
      </w:hyperlink>
    </w:p>
    <w:p w:rsidR="004A5C07" w:rsidRPr="004A5C07" w:rsidRDefault="004A5C07" w:rsidP="004A5C07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 xml:space="preserve">Section </w:t>
      </w:r>
      <w:r>
        <w:rPr>
          <w:sz w:val="36"/>
          <w:szCs w:val="36"/>
        </w:rPr>
        <w:t>8</w:t>
      </w:r>
      <w:r w:rsidRPr="004A5C07">
        <w:rPr>
          <w:sz w:val="36"/>
          <w:szCs w:val="36"/>
        </w:rPr>
        <w:t xml:space="preserve"> </w:t>
      </w:r>
      <w:hyperlink r:id="rId13" w:history="1">
        <w:r w:rsidRPr="00B36A9B">
          <w:rPr>
            <w:rStyle w:val="Hyperlink"/>
            <w:sz w:val="36"/>
            <w:szCs w:val="36"/>
            <w:u w:val="none"/>
          </w:rPr>
          <w:t xml:space="preserve">– </w:t>
        </w:r>
        <w:r w:rsidRPr="007A25B4">
          <w:rPr>
            <w:rStyle w:val="Hyperlink"/>
            <w:sz w:val="36"/>
            <w:szCs w:val="36"/>
          </w:rPr>
          <w:t>Customizing Workspace</w:t>
        </w:r>
      </w:hyperlink>
    </w:p>
    <w:p w:rsidR="004A5C07" w:rsidRPr="004A5C07" w:rsidRDefault="004A5C07" w:rsidP="004A5C07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 xml:space="preserve">Section </w:t>
      </w:r>
      <w:r>
        <w:rPr>
          <w:sz w:val="36"/>
          <w:szCs w:val="36"/>
        </w:rPr>
        <w:t>9</w:t>
      </w:r>
      <w:r w:rsidRPr="004A5C07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hyperlink r:id="rId14" w:history="1">
        <w:r w:rsidRPr="007A25B4">
          <w:rPr>
            <w:rStyle w:val="Hyperlink"/>
            <w:sz w:val="36"/>
            <w:szCs w:val="36"/>
          </w:rPr>
          <w:t>Tagged Folders</w:t>
        </w:r>
      </w:hyperlink>
    </w:p>
    <w:p w:rsidR="000A3146" w:rsidRDefault="004A5C07" w:rsidP="004A5C07">
      <w:pPr>
        <w:spacing w:before="240" w:line="276" w:lineRule="auto"/>
        <w:jc w:val="left"/>
        <w:rPr>
          <w:rStyle w:val="Hyperlink"/>
          <w:sz w:val="36"/>
          <w:szCs w:val="36"/>
        </w:rPr>
      </w:pPr>
      <w:r w:rsidRPr="004A5C07">
        <w:rPr>
          <w:sz w:val="36"/>
          <w:szCs w:val="36"/>
        </w:rPr>
        <w:t>Section 1</w:t>
      </w:r>
      <w:r>
        <w:rPr>
          <w:sz w:val="36"/>
          <w:szCs w:val="36"/>
        </w:rPr>
        <w:t>0</w:t>
      </w:r>
      <w:r w:rsidRPr="004A5C07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hyperlink r:id="rId15" w:history="1">
        <w:r w:rsidRPr="00017076">
          <w:rPr>
            <w:rStyle w:val="Hyperlink"/>
            <w:sz w:val="36"/>
            <w:szCs w:val="36"/>
          </w:rPr>
          <w:t>Thesaurus</w:t>
        </w:r>
      </w:hyperlink>
    </w:p>
    <w:p w:rsidR="00E661F4" w:rsidRDefault="00E661F4" w:rsidP="00E661F4">
      <w:pPr>
        <w:spacing w:before="240" w:line="276" w:lineRule="auto"/>
        <w:jc w:val="left"/>
        <w:rPr>
          <w:sz w:val="36"/>
          <w:szCs w:val="36"/>
        </w:rPr>
      </w:pPr>
      <w:r w:rsidRPr="004A5C07">
        <w:rPr>
          <w:sz w:val="36"/>
          <w:szCs w:val="36"/>
        </w:rPr>
        <w:t>Section 1</w:t>
      </w:r>
      <w:r>
        <w:rPr>
          <w:sz w:val="36"/>
          <w:szCs w:val="36"/>
        </w:rPr>
        <w:t>0</w:t>
      </w:r>
      <w:r w:rsidRPr="004A5C07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hyperlink r:id="rId16" w:history="1">
        <w:r w:rsidRPr="00017076">
          <w:rPr>
            <w:rStyle w:val="Hyperlink"/>
            <w:sz w:val="36"/>
            <w:szCs w:val="36"/>
          </w:rPr>
          <w:t>Thesaurus</w:t>
        </w:r>
      </w:hyperlink>
    </w:p>
    <w:p w:rsidR="00E661F4" w:rsidRDefault="00E661F4" w:rsidP="004A5C07">
      <w:pPr>
        <w:spacing w:before="240" w:line="276" w:lineRule="auto"/>
        <w:jc w:val="left"/>
        <w:rPr>
          <w:sz w:val="36"/>
          <w:szCs w:val="36"/>
        </w:rPr>
      </w:pPr>
      <w:r>
        <w:rPr>
          <w:sz w:val="36"/>
          <w:szCs w:val="36"/>
        </w:rPr>
        <w:t>Section 11</w:t>
      </w:r>
      <w:r w:rsidR="00B36A9B" w:rsidRPr="004A5C07">
        <w:rPr>
          <w:sz w:val="36"/>
          <w:szCs w:val="36"/>
        </w:rPr>
        <w:t>–</w:t>
      </w:r>
      <w:r w:rsidR="00B36A9B">
        <w:rPr>
          <w:sz w:val="36"/>
          <w:szCs w:val="36"/>
        </w:rPr>
        <w:t xml:space="preserve"> </w:t>
      </w:r>
      <w:hyperlink r:id="rId17" w:history="1">
        <w:r w:rsidRPr="00E661F4">
          <w:rPr>
            <w:rStyle w:val="Hyperlink"/>
            <w:sz w:val="36"/>
            <w:szCs w:val="36"/>
          </w:rPr>
          <w:t>CPC Overview</w:t>
        </w:r>
      </w:hyperlink>
    </w:p>
    <w:p w:rsidR="004A5C07" w:rsidRPr="000A3146" w:rsidRDefault="004A5C07" w:rsidP="000A3146">
      <w:pPr>
        <w:spacing w:before="240" w:line="276" w:lineRule="auto"/>
        <w:rPr>
          <w:color w:val="7F7F7F" w:themeColor="text1" w:themeTint="80"/>
          <w:sz w:val="28"/>
          <w:szCs w:val="28"/>
        </w:rPr>
      </w:pPr>
    </w:p>
    <w:sectPr w:rsidR="004A5C07" w:rsidRPr="000A3146" w:rsidSect="000A3146">
      <w:pgSz w:w="12240" w:h="15840" w:code="1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07"/>
    <w:rsid w:val="00017076"/>
    <w:rsid w:val="00085636"/>
    <w:rsid w:val="000A3146"/>
    <w:rsid w:val="000F45BF"/>
    <w:rsid w:val="001034C3"/>
    <w:rsid w:val="00152259"/>
    <w:rsid w:val="004A5C07"/>
    <w:rsid w:val="005D1128"/>
    <w:rsid w:val="00613DAA"/>
    <w:rsid w:val="007A25B4"/>
    <w:rsid w:val="007D30EC"/>
    <w:rsid w:val="008B6262"/>
    <w:rsid w:val="008F2886"/>
    <w:rsid w:val="0098123B"/>
    <w:rsid w:val="00A64859"/>
    <w:rsid w:val="00AD1D01"/>
    <w:rsid w:val="00B152DA"/>
    <w:rsid w:val="00B36A9B"/>
    <w:rsid w:val="00B879F4"/>
    <w:rsid w:val="00C958B1"/>
    <w:rsid w:val="00E661F4"/>
    <w:rsid w:val="00F26D17"/>
    <w:rsid w:val="00F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CD26F-BE61-4C15-89C1-AE6AEBA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259" w:right="-1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C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to.gov/video/cbt/section3/index.htm" TargetMode="External"/><Relationship Id="rId13" Type="http://schemas.openxmlformats.org/officeDocument/2006/relationships/hyperlink" Target="http://www.uspto.gov/video/cbt/section8/index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pto.gov/video/cbt/section2/index.htm" TargetMode="External"/><Relationship Id="rId12" Type="http://schemas.openxmlformats.org/officeDocument/2006/relationships/hyperlink" Target="http://www.uspto.gov/video/cbt/section7/index.htm" TargetMode="External"/><Relationship Id="rId17" Type="http://schemas.openxmlformats.org/officeDocument/2006/relationships/hyperlink" Target="http://www.uspto.gov/video/cbt/section11overview/indexAP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spto.gov/video/cbt/section10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spto.gov/video/cbt/section1/index.htm" TargetMode="External"/><Relationship Id="rId11" Type="http://schemas.openxmlformats.org/officeDocument/2006/relationships/hyperlink" Target="http://www.uspto.gov/video/cbt/section6/index.htm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uspto.gov/video/cbt/section10/index.htm" TargetMode="External"/><Relationship Id="rId10" Type="http://schemas.openxmlformats.org/officeDocument/2006/relationships/hyperlink" Target="http://www.uspto.gov/video/cbt/section5/index.ht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uspto.gov/video/cbt/section4/index.htm" TargetMode="External"/><Relationship Id="rId14" Type="http://schemas.openxmlformats.org/officeDocument/2006/relationships/hyperlink" Target="http://www.uspto.gov/video/cbt/section9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USPTO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gsweeney</dc:creator>
  <cp:lastModifiedBy>Camarota, Alexander</cp:lastModifiedBy>
  <cp:revision>2</cp:revision>
  <dcterms:created xsi:type="dcterms:W3CDTF">2017-11-03T18:24:00Z</dcterms:created>
  <dcterms:modified xsi:type="dcterms:W3CDTF">2017-11-03T18:24:00Z</dcterms:modified>
</cp:coreProperties>
</file>